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38" w:rsidRDefault="00B27942" w:rsidP="00B27942">
      <w:pPr>
        <w:pStyle w:val="Heading2"/>
        <w:rPr>
          <w:rFonts w:ascii="Book Antiqua" w:hAnsi="Book Antiqua"/>
          <w:color w:val="auto"/>
          <w:sz w:val="28"/>
          <w:szCs w:val="28"/>
        </w:rPr>
      </w:pPr>
      <w:r>
        <w:rPr>
          <w:rFonts w:ascii="Book Antiqua" w:hAnsi="Book Antiqua"/>
          <w:color w:val="auto"/>
          <w:sz w:val="28"/>
          <w:szCs w:val="28"/>
        </w:rPr>
        <w:t xml:space="preserve">  </w:t>
      </w:r>
      <w:r w:rsidRPr="00B27942">
        <w:rPr>
          <w:rFonts w:ascii="Book Antiqua" w:hAnsi="Book Antiqua"/>
          <w:color w:val="auto"/>
          <w:sz w:val="28"/>
          <w:szCs w:val="28"/>
        </w:rPr>
        <w:t>CA’  THE  YOWES</w:t>
      </w:r>
      <w:r w:rsidR="003E7270">
        <w:rPr>
          <w:rFonts w:ascii="Book Antiqua" w:hAnsi="Book Antiqua"/>
          <w:color w:val="auto"/>
          <w:sz w:val="28"/>
          <w:szCs w:val="28"/>
        </w:rPr>
        <w:t xml:space="preserve">          </w:t>
      </w:r>
      <w:bookmarkStart w:id="0" w:name="_GoBack"/>
      <w:bookmarkEnd w:id="0"/>
      <w:r w:rsidR="003E7270">
        <w:rPr>
          <w:rFonts w:ascii="Book Antiqua" w:hAnsi="Book Antiqua"/>
          <w:color w:val="auto"/>
          <w:sz w:val="28"/>
          <w:szCs w:val="28"/>
        </w:rPr>
        <w:t xml:space="preserve"> Robert Burns            </w:t>
      </w:r>
    </w:p>
    <w:p w:rsidR="00B27942" w:rsidRDefault="00B27942" w:rsidP="00B27942"/>
    <w:p w:rsidR="00B27942" w:rsidRDefault="00B27942" w:rsidP="00B27942">
      <w:pPr>
        <w:rPr>
          <w:rFonts w:ascii="Book Antiqua" w:hAnsi="Book Antiqua"/>
          <w:sz w:val="28"/>
          <w:szCs w:val="28"/>
        </w:rPr>
      </w:pPr>
      <w:r w:rsidRPr="00B27942">
        <w:rPr>
          <w:rFonts w:ascii="Book Antiqua" w:hAnsi="Book Antiqua"/>
          <w:sz w:val="28"/>
          <w:szCs w:val="28"/>
        </w:rPr>
        <w:t xml:space="preserve">Ca’ the </w:t>
      </w:r>
      <w:proofErr w:type="spellStart"/>
      <w:r w:rsidRPr="00B27942">
        <w:rPr>
          <w:rFonts w:ascii="Book Antiqua" w:hAnsi="Book Antiqua"/>
          <w:sz w:val="28"/>
          <w:szCs w:val="28"/>
        </w:rPr>
        <w:t>yowes</w:t>
      </w:r>
      <w:proofErr w:type="spellEnd"/>
      <w:r w:rsidRPr="00B27942">
        <w:rPr>
          <w:rFonts w:ascii="Book Antiqua" w:hAnsi="Book Antiqua"/>
          <w:sz w:val="28"/>
          <w:szCs w:val="28"/>
        </w:rPr>
        <w:t xml:space="preserve"> to the </w:t>
      </w:r>
      <w:proofErr w:type="spellStart"/>
      <w:r w:rsidRPr="00B27942">
        <w:rPr>
          <w:rFonts w:ascii="Book Antiqua" w:hAnsi="Book Antiqua"/>
          <w:sz w:val="28"/>
          <w:szCs w:val="28"/>
        </w:rPr>
        <w:t>know</w:t>
      </w:r>
      <w:r>
        <w:rPr>
          <w:rFonts w:ascii="Book Antiqua" w:hAnsi="Book Antiqua"/>
          <w:sz w:val="28"/>
          <w:szCs w:val="28"/>
        </w:rPr>
        <w:t>e</w:t>
      </w:r>
      <w:r w:rsidRPr="00B27942">
        <w:rPr>
          <w:rFonts w:ascii="Book Antiqua" w:hAnsi="Book Antiqua"/>
          <w:sz w:val="28"/>
          <w:szCs w:val="28"/>
        </w:rPr>
        <w:t>s</w:t>
      </w:r>
      <w:proofErr w:type="spellEnd"/>
      <w:proofErr w:type="gramStart"/>
      <w:r w:rsidRPr="00B27942"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Ca’ them where the heather grows,</w:t>
      </w:r>
      <w:r>
        <w:rPr>
          <w:rFonts w:ascii="Book Antiqua" w:hAnsi="Book Antiqua"/>
          <w:sz w:val="28"/>
          <w:szCs w:val="28"/>
        </w:rPr>
        <w:br/>
        <w:t xml:space="preserve">Ca’ them where the </w:t>
      </w:r>
      <w:proofErr w:type="spellStart"/>
      <w:r>
        <w:rPr>
          <w:rFonts w:ascii="Book Antiqua" w:hAnsi="Book Antiqua"/>
          <w:sz w:val="28"/>
          <w:szCs w:val="28"/>
        </w:rPr>
        <w:t>burnie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rowes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My bonny dearie.</w:t>
      </w:r>
    </w:p>
    <w:p w:rsidR="00B27942" w:rsidRDefault="00B27942" w:rsidP="00B279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Hark the </w:t>
      </w:r>
      <w:proofErr w:type="spellStart"/>
      <w:r>
        <w:rPr>
          <w:rFonts w:ascii="Book Antiqua" w:hAnsi="Book Antiqua"/>
          <w:sz w:val="28"/>
          <w:szCs w:val="28"/>
        </w:rPr>
        <w:t>mavis</w:t>
      </w:r>
      <w:proofErr w:type="spellEnd"/>
      <w:r>
        <w:rPr>
          <w:rFonts w:ascii="Book Antiqua" w:hAnsi="Book Antiqua"/>
          <w:sz w:val="28"/>
          <w:szCs w:val="28"/>
        </w:rPr>
        <w:t>’ evening sang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Sounding </w:t>
      </w:r>
      <w:proofErr w:type="spellStart"/>
      <w:r>
        <w:rPr>
          <w:rFonts w:ascii="Book Antiqua" w:hAnsi="Book Antiqua"/>
          <w:sz w:val="28"/>
          <w:szCs w:val="28"/>
        </w:rPr>
        <w:t>Cluden’s</w:t>
      </w:r>
      <w:proofErr w:type="spellEnd"/>
      <w:r>
        <w:rPr>
          <w:rFonts w:ascii="Book Antiqua" w:hAnsi="Book Antiqua"/>
          <w:sz w:val="28"/>
          <w:szCs w:val="28"/>
        </w:rPr>
        <w:t xml:space="preserve"> woods </w:t>
      </w:r>
      <w:proofErr w:type="spellStart"/>
      <w:r>
        <w:rPr>
          <w:rFonts w:ascii="Book Antiqua" w:hAnsi="Book Antiqua"/>
          <w:sz w:val="28"/>
          <w:szCs w:val="28"/>
        </w:rPr>
        <w:t>amang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Then a-</w:t>
      </w:r>
      <w:proofErr w:type="spellStart"/>
      <w:r>
        <w:rPr>
          <w:rFonts w:ascii="Book Antiqua" w:hAnsi="Book Antiqua"/>
          <w:sz w:val="28"/>
          <w:szCs w:val="28"/>
        </w:rPr>
        <w:t>faulding</w:t>
      </w:r>
      <w:proofErr w:type="spellEnd"/>
      <w:r>
        <w:rPr>
          <w:rFonts w:ascii="Book Antiqua" w:hAnsi="Book Antiqua"/>
          <w:sz w:val="28"/>
          <w:szCs w:val="28"/>
        </w:rPr>
        <w:t xml:space="preserve"> let us gang,</w:t>
      </w:r>
      <w:r>
        <w:rPr>
          <w:rFonts w:ascii="Book Antiqua" w:hAnsi="Book Antiqua"/>
          <w:sz w:val="28"/>
          <w:szCs w:val="28"/>
        </w:rPr>
        <w:br/>
        <w:t>My bonny dearie.</w:t>
      </w:r>
    </w:p>
    <w:p w:rsidR="00B27942" w:rsidRDefault="00B27942" w:rsidP="00B279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We’ll </w:t>
      </w:r>
      <w:proofErr w:type="spellStart"/>
      <w:r>
        <w:rPr>
          <w:rFonts w:ascii="Book Antiqua" w:hAnsi="Book Antiqua"/>
          <w:sz w:val="28"/>
          <w:szCs w:val="28"/>
        </w:rPr>
        <w:t>gae</w:t>
      </w:r>
      <w:proofErr w:type="spellEnd"/>
      <w:r>
        <w:rPr>
          <w:rFonts w:ascii="Book Antiqua" w:hAnsi="Book Antiqua"/>
          <w:sz w:val="28"/>
          <w:szCs w:val="28"/>
        </w:rPr>
        <w:t xml:space="preserve"> down by </w:t>
      </w:r>
      <w:proofErr w:type="spellStart"/>
      <w:r>
        <w:rPr>
          <w:rFonts w:ascii="Book Antiqua" w:hAnsi="Book Antiqua"/>
          <w:sz w:val="28"/>
          <w:szCs w:val="28"/>
        </w:rPr>
        <w:t>Cluden</w:t>
      </w:r>
      <w:proofErr w:type="spellEnd"/>
      <w:r>
        <w:rPr>
          <w:rFonts w:ascii="Book Antiqua" w:hAnsi="Book Antiqua"/>
          <w:sz w:val="28"/>
          <w:szCs w:val="28"/>
        </w:rPr>
        <w:t xml:space="preserve"> side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Through the hazels spreading wide,</w:t>
      </w:r>
      <w:r>
        <w:rPr>
          <w:rFonts w:ascii="Book Antiqua" w:hAnsi="Book Antiqua"/>
          <w:sz w:val="28"/>
          <w:szCs w:val="28"/>
        </w:rPr>
        <w:br/>
        <w:t>O’er the waves that sweetly glide,</w:t>
      </w:r>
      <w:r>
        <w:rPr>
          <w:rFonts w:ascii="Book Antiqua" w:hAnsi="Book Antiqua"/>
          <w:sz w:val="28"/>
          <w:szCs w:val="28"/>
        </w:rPr>
        <w:br/>
        <w:t>To the moon sae clearly.</w:t>
      </w:r>
    </w:p>
    <w:p w:rsidR="00B27942" w:rsidRDefault="00B27942" w:rsidP="00B279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Yonder </w:t>
      </w:r>
      <w:proofErr w:type="spellStart"/>
      <w:r>
        <w:rPr>
          <w:rFonts w:ascii="Book Antiqua" w:hAnsi="Book Antiqua"/>
          <w:sz w:val="28"/>
          <w:szCs w:val="28"/>
        </w:rPr>
        <w:t>Cluden’s</w:t>
      </w:r>
      <w:proofErr w:type="spellEnd"/>
      <w:r>
        <w:rPr>
          <w:rFonts w:ascii="Book Antiqua" w:hAnsi="Book Antiqua"/>
          <w:sz w:val="28"/>
          <w:szCs w:val="28"/>
        </w:rPr>
        <w:t xml:space="preserve"> silent towers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Where at moonshine midnight hours,</w:t>
      </w:r>
      <w:r>
        <w:rPr>
          <w:rFonts w:ascii="Book Antiqua" w:hAnsi="Book Antiqua"/>
          <w:sz w:val="28"/>
          <w:szCs w:val="28"/>
        </w:rPr>
        <w:br/>
        <w:t>O’er the dewy bending glowers,</w:t>
      </w:r>
      <w:r>
        <w:rPr>
          <w:rFonts w:ascii="Book Antiqua" w:hAnsi="Book Antiqua"/>
          <w:sz w:val="28"/>
          <w:szCs w:val="28"/>
        </w:rPr>
        <w:br/>
        <w:t>Fairies dance sae cheery.</w:t>
      </w:r>
    </w:p>
    <w:p w:rsidR="00B27942" w:rsidRDefault="00B27942" w:rsidP="00B27942">
      <w:p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Ghaist</w:t>
      </w:r>
      <w:proofErr w:type="spellEnd"/>
      <w:r>
        <w:rPr>
          <w:rFonts w:ascii="Book Antiqua" w:hAnsi="Book Antiqua"/>
          <w:sz w:val="28"/>
          <w:szCs w:val="28"/>
        </w:rPr>
        <w:t xml:space="preserve"> nor bogle shalt thou fear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</w:r>
      <w:proofErr w:type="spellStart"/>
      <w:r>
        <w:rPr>
          <w:rFonts w:ascii="Book Antiqua" w:hAnsi="Book Antiqua"/>
          <w:sz w:val="28"/>
          <w:szCs w:val="28"/>
        </w:rPr>
        <w:t>Thou’rt</w:t>
      </w:r>
      <w:proofErr w:type="spellEnd"/>
      <w:r>
        <w:rPr>
          <w:rFonts w:ascii="Book Antiqua" w:hAnsi="Book Antiqua"/>
          <w:sz w:val="28"/>
          <w:szCs w:val="28"/>
        </w:rPr>
        <w:t xml:space="preserve"> to love and heaven sae dear,</w:t>
      </w:r>
      <w:r>
        <w:rPr>
          <w:rFonts w:ascii="Book Antiqua" w:hAnsi="Book Antiqua"/>
          <w:sz w:val="28"/>
          <w:szCs w:val="28"/>
        </w:rPr>
        <w:br/>
      </w:r>
      <w:proofErr w:type="spellStart"/>
      <w:r>
        <w:rPr>
          <w:rFonts w:ascii="Book Antiqua" w:hAnsi="Book Antiqua"/>
          <w:sz w:val="28"/>
          <w:szCs w:val="28"/>
        </w:rPr>
        <w:t>Nocht</w:t>
      </w:r>
      <w:proofErr w:type="spellEnd"/>
      <w:r>
        <w:rPr>
          <w:rFonts w:ascii="Book Antiqua" w:hAnsi="Book Antiqua"/>
          <w:sz w:val="28"/>
          <w:szCs w:val="28"/>
        </w:rPr>
        <w:t xml:space="preserve"> of ill may come thee near,</w:t>
      </w:r>
      <w:r>
        <w:rPr>
          <w:rFonts w:ascii="Book Antiqua" w:hAnsi="Book Antiqua"/>
          <w:sz w:val="28"/>
          <w:szCs w:val="28"/>
        </w:rPr>
        <w:br/>
        <w:t>My bonny dearie.</w:t>
      </w:r>
    </w:p>
    <w:p w:rsidR="00B27942" w:rsidRDefault="00B27942" w:rsidP="00B279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Fair and lovely as thou art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Thou hast </w:t>
      </w:r>
      <w:proofErr w:type="spellStart"/>
      <w:r>
        <w:rPr>
          <w:rFonts w:ascii="Book Antiqua" w:hAnsi="Book Antiqua"/>
          <w:sz w:val="28"/>
          <w:szCs w:val="28"/>
        </w:rPr>
        <w:t>stown</w:t>
      </w:r>
      <w:proofErr w:type="spellEnd"/>
      <w:r>
        <w:rPr>
          <w:rFonts w:ascii="Book Antiqua" w:hAnsi="Book Antiqua"/>
          <w:sz w:val="28"/>
          <w:szCs w:val="28"/>
        </w:rPr>
        <w:t xml:space="preserve"> my very heart,</w:t>
      </w:r>
      <w:r>
        <w:rPr>
          <w:rFonts w:ascii="Book Antiqua" w:hAnsi="Book Antiqua"/>
          <w:sz w:val="28"/>
          <w:szCs w:val="28"/>
        </w:rPr>
        <w:br/>
        <w:t>I can die, but canna part,</w:t>
      </w:r>
      <w:r>
        <w:rPr>
          <w:rFonts w:ascii="Book Antiqua" w:hAnsi="Book Antiqua"/>
          <w:sz w:val="28"/>
          <w:szCs w:val="28"/>
        </w:rPr>
        <w:br/>
        <w:t>My bonny dearie.</w:t>
      </w:r>
    </w:p>
    <w:p w:rsidR="00B27942" w:rsidRPr="00B27942" w:rsidRDefault="00B27942" w:rsidP="00B279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B27942" w:rsidRDefault="00B27942">
      <w:pPr>
        <w:rPr>
          <w:rFonts w:ascii="Book Antiqua" w:hAnsi="Book Antiqua"/>
          <w:sz w:val="28"/>
          <w:szCs w:val="28"/>
        </w:rPr>
      </w:pPr>
    </w:p>
    <w:p w:rsidR="00B27942" w:rsidRPr="00B27942" w:rsidRDefault="00B27942">
      <w:pPr>
        <w:rPr>
          <w:rFonts w:ascii="Book Antiqua" w:hAnsi="Book Antiqua"/>
          <w:sz w:val="28"/>
          <w:szCs w:val="28"/>
        </w:rPr>
      </w:pPr>
    </w:p>
    <w:sectPr w:rsidR="00B27942" w:rsidRPr="00B27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2"/>
    <w:rsid w:val="002803B0"/>
    <w:rsid w:val="003E7270"/>
    <w:rsid w:val="00B27942"/>
    <w:rsid w:val="00D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90250-97BB-4529-BFFB-E089614F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2023-01-24T10:32:00Z</dcterms:created>
  <dcterms:modified xsi:type="dcterms:W3CDTF">2023-01-24T10:54:00Z</dcterms:modified>
</cp:coreProperties>
</file>